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center"/>
        <w:rPr/>
      </w:pPr>
      <w:r>
        <w:rPr/>
        <w:t>Voici un exemple d’un compte rendu clair et structuré :</w:t>
      </w:r>
    </w:p>
    <w:p>
      <w:pPr>
        <w:pStyle w:val="Heading1"/>
        <w:bidi w:val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  <w:t>Compte Rendu de Réunion</w:t>
      </w:r>
    </w:p>
    <w:p>
      <w:pPr>
        <w:pStyle w:val="Normal"/>
        <w:bidi w:val="0"/>
        <w:spacing w:lineRule="auto" w:line="240" w:before="166" w:after="166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Projet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Développement de l'application mobile XYZ</w:t>
      </w:r>
    </w:p>
    <w:p>
      <w:pPr>
        <w:pStyle w:val="Normal"/>
        <w:bidi w:val="0"/>
        <w:spacing w:lineRule="auto" w:line="240" w:before="166" w:after="166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Date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26 avril 2024</w:t>
      </w:r>
    </w:p>
    <w:p>
      <w:pPr>
        <w:pStyle w:val="Normal"/>
        <w:bidi w:val="0"/>
        <w:spacing w:lineRule="auto" w:line="240" w:before="166" w:after="166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Heure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14h00 - 15h30</w:t>
      </w:r>
    </w:p>
    <w:p>
      <w:pPr>
        <w:pStyle w:val="Normal"/>
        <w:bidi w:val="0"/>
        <w:spacing w:lineRule="auto" w:line="240" w:before="166" w:after="166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Lieu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Salle de conférence B, Bâtiment C, Site principal</w:t>
      </w:r>
    </w:p>
    <w:p>
      <w:pPr>
        <w:pStyle w:val="Normal"/>
        <w:bidi w:val="0"/>
        <w:spacing w:lineRule="auto" w:line="240" w:before="173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Présents :</w:t>
      </w:r>
    </w:p>
    <w:p>
      <w:pPr>
        <w:pStyle w:val="Normal"/>
        <w:numPr>
          <w:ilvl w:val="0"/>
          <w:numId w:val="3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Alice Martin (Chef de projet)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Bob Léon (Développeur principal)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Clara Dupont (Designer UX/UI)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David Bernard (Analyste de données)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Émilie Petit (Responsable marketing)</w: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Absents :</w:t>
      </w:r>
    </w:p>
    <w:p>
      <w:pPr>
        <w:pStyle w:val="Normal"/>
        <w:numPr>
          <w:ilvl w:val="0"/>
          <w:numId w:val="4"/>
        </w:numPr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François Moreau (Ingénieur système) - en congé</w: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Ordre du jour :</w:t>
      </w:r>
    </w:p>
    <w:p>
      <w:pPr>
        <w:pStyle w:val="Normal"/>
        <w:numPr>
          <w:ilvl w:val="0"/>
          <w:numId w:val="5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Revue des avancements du développement de l'application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Discussion sur les retours des utilisateurs de la version beta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Planification des prochaines étapes du marketing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Problèmes de budget et ajustements nécessaires</w:t>
      </w:r>
    </w:p>
    <w:p>
      <w:pPr>
        <w:pStyle w:val="Normal"/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1. Revue des avancements du développement de l'application</w:t>
      </w:r>
    </w:p>
    <w:p>
      <w:pPr>
        <w:pStyle w:val="Normal"/>
        <w:numPr>
          <w:ilvl w:val="0"/>
          <w:numId w:val="6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Présenté par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Bob Léon</w:t>
      </w:r>
    </w:p>
    <w:p>
      <w:pPr>
        <w:pStyle w:val="Normal"/>
        <w:numPr>
          <w:ilvl w:val="0"/>
          <w:numId w:val="6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Points clés :</w:t>
      </w:r>
    </w:p>
    <w:p>
      <w:pPr>
        <w:pStyle w:val="Normal"/>
        <w:numPr>
          <w:ilvl w:val="1"/>
          <w:numId w:val="6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Finalisation de la fonctionnalité de partage social prévue pour la semaine prochaine.</w:t>
      </w:r>
    </w:p>
    <w:p>
      <w:pPr>
        <w:pStyle w:val="Normal"/>
        <w:numPr>
          <w:ilvl w:val="1"/>
          <w:numId w:val="6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Retard dans le développement de la fonction de paiement en raison de problèmes d'API.</w: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2. Discussion sur les retours des utilisateurs de la version beta</w:t>
      </w:r>
    </w:p>
    <w:p>
      <w:pPr>
        <w:pStyle w:val="Normal"/>
        <w:numPr>
          <w:ilvl w:val="0"/>
          <w:numId w:val="7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Présenté par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Clara Dupont</w:t>
      </w:r>
    </w:p>
    <w:p>
      <w:pPr>
        <w:pStyle w:val="Normal"/>
        <w:numPr>
          <w:ilvl w:val="0"/>
          <w:numId w:val="7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Points clés :</w:t>
      </w:r>
    </w:p>
    <w:p>
      <w:pPr>
        <w:pStyle w:val="Normal"/>
        <w:numPr>
          <w:ilvl w:val="1"/>
          <w:numId w:val="7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Les utilisateurs apprécient l'interface intuitive.</w:t>
      </w:r>
    </w:p>
    <w:p>
      <w:pPr>
        <w:pStyle w:val="Normal"/>
        <w:numPr>
          <w:ilvl w:val="1"/>
          <w:numId w:val="7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Demandes fréquentes pour une fonctionnalité de personnalisation plus poussée.</w: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3. Planification des prochaines étapes du marketing</w:t>
      </w:r>
    </w:p>
    <w:p>
      <w:pPr>
        <w:pStyle w:val="Normal"/>
        <w:numPr>
          <w:ilvl w:val="0"/>
          <w:numId w:val="8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Présenté par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Émilie Petit</w:t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Points clés :</w:t>
      </w:r>
    </w:p>
    <w:p>
      <w:pPr>
        <w:pStyle w:val="Normal"/>
        <w:numPr>
          <w:ilvl w:val="1"/>
          <w:numId w:val="8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Campagne publicitaire à lancer en juin.</w:t>
      </w:r>
    </w:p>
    <w:p>
      <w:pPr>
        <w:pStyle w:val="Normal"/>
        <w:numPr>
          <w:ilvl w:val="1"/>
          <w:numId w:val="8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Partenariat avec des influenceurs envisagé pour augmenter la visibilité.</w:t>
      </w:r>
    </w:p>
    <w:p>
      <w:pPr>
        <w:pStyle w:val="Normal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4. Problèmes de budget et ajustements nécessaires</w:t>
      </w:r>
    </w:p>
    <w:p>
      <w:pPr>
        <w:pStyle w:val="Normal"/>
        <w:numPr>
          <w:ilvl w:val="0"/>
          <w:numId w:val="9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Présenté par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Alice Martin</w:t>
      </w:r>
    </w:p>
    <w:p>
      <w:pPr>
        <w:pStyle w:val="Normal"/>
        <w:numPr>
          <w:ilvl w:val="0"/>
          <w:numId w:val="9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Points clés :</w:t>
      </w:r>
    </w:p>
    <w:p>
      <w:pPr>
        <w:pStyle w:val="Normal"/>
        <w:numPr>
          <w:ilvl w:val="1"/>
          <w:numId w:val="9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Budget actuel insuffisant pour couvrir les coûts des licences logicielles supplémentaires.</w:t>
      </w:r>
    </w:p>
    <w:p>
      <w:pPr>
        <w:pStyle w:val="Normal"/>
        <w:numPr>
          <w:ilvl w:val="1"/>
          <w:numId w:val="9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Nécessité de réaffectation des fonds ou de demande de budget supplémentaire.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/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Décisions prises :</w:t>
      </w:r>
    </w:p>
    <w:p>
      <w:pPr>
        <w:pStyle w:val="Normal"/>
        <w:numPr>
          <w:ilvl w:val="0"/>
          <w:numId w:val="10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Approbation de l'extension du budget pour couvrir les coûts des licences logicielles.</w:t>
      </w:r>
    </w:p>
    <w:p>
      <w:pPr>
        <w:pStyle w:val="Normal"/>
        <w:numPr>
          <w:ilvl w:val="0"/>
          <w:numId w:val="10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>Bob et l'équipe technique travailleront en extra pour résoudre les problèmes d'API d'ici la fin du mois.</w: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Actions à suivre :</w:t>
      </w:r>
    </w:p>
    <w:p>
      <w:pPr>
        <w:pStyle w:val="Normal"/>
        <w:numPr>
          <w:ilvl w:val="0"/>
          <w:numId w:val="11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Bob Léon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Résoudre le problème d'API avec l'équipe technique.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Émilie Petit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Finaliser les détails du partenariat avec les influenceurs.</w:t>
      </w:r>
    </w:p>
    <w:p>
      <w:pPr>
        <w:pStyle w:val="Normal"/>
        <w:numPr>
          <w:ilvl w:val="0"/>
          <w:numId w:val="11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Clara Dupont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Incorporer une option de personnalisation avancée basée sur les retours des utilisateurs.</w:t>
      </w:r>
    </w:p>
    <w:p>
      <w:pPr>
        <w:pStyle w:val="Normal"/>
        <w:bidi w:val="0"/>
        <w:spacing w:lineRule="auto" w:line="240" w:before="274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Prochaine réunion :</w:t>
      </w:r>
    </w:p>
    <w:p>
      <w:pPr>
        <w:pStyle w:val="Normal"/>
        <w:numPr>
          <w:ilvl w:val="0"/>
          <w:numId w:val="2"/>
        </w:numPr>
        <w:bidi w:val="0"/>
        <w:spacing w:lineRule="auto" w:line="240" w:beforeAutospacing="1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Date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10 mai 2024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Heure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14h00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fr-FR" w:eastAsia="fr-F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fr-FR" w:eastAsia="fr-FR"/>
          <w14:ligatures w14:val="none"/>
        </w:rPr>
        <w:t>Lieu :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fr-FR" w:eastAsia="fr-FR"/>
          <w14:ligatures w14:val="none"/>
        </w:rPr>
        <w:t xml:space="preserve"> Salle de conférence A, Bâtiment C, Site principal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val="fr-FR" w:eastAsia="fr-FR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3</Pages>
  <Words>376</Words>
  <Characters>1947</Characters>
  <CharactersWithSpaces>2239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2024-04-27T13:22:59Z</dcterms:created>
  <dc:creator/>
  <dc:description/>
  <dc:language>en-US</dc:language>
  <cp:lastModifiedBy/>
  <dcterms:modified xsi:type="dcterms:W3CDTF">2024-04-27T13:31:23Z</dcterms:modified>
  <cp:revision>1</cp:revision>
  <dc:subject/>
  <dc:title/>
</cp:coreProperties>
</file>